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肉鸽饲料的配比是多少，肉鸽鸽粮日常配比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762500" cy="5800725"/>
            <wp:effectExtent l="0" t="0" r="0" b="9525"/>
            <wp:docPr id="2" name="图片 1" descr="肉鸽饲料配方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鸽饲料配方技术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鸽子喂养搭配饲料很关键，饲料日粮不仅维系肉鸽的生长，能够帮助养殖户提高经济效益，对养鸽户来说养殖肉鸽一定要掌握好饲料的配制，合理科学的搭配饲料日粮，为肉鸽生产繁育提供有利帮助。提高肉鸽各种营养维生素，那么肉鸽养殖的饲料要怎么配制呢？下面我们大家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一、肉鸽饲料自配方：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1、稻谷50%、玉米20%、小麦10%、绿豆 15%、黄豆4.7%。维诺鸽用多维0.1%，维诺霉清多矿0.1%，维诺复合益生菌0.1%。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2、玉米45%、糙米15%、竹豆30%、菜籽3%、麻仁饼6.7%。 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鸽子的饲料养殖技术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143750" cy="4762500"/>
            <wp:effectExtent l="0" t="0" r="0" b="0"/>
            <wp:docPr id="3" name="图片 2" descr="养肉鸽投喂量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肉鸽投喂量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鸽子养殖方法简单，自己做的鸽饲料不仅节省成本，还大大提高饲料转化率，增强抵抗力，饲料原料中的营养供给鸽子维生素，蛋白质提高，增强体质，充分保证其营养、蛋白的需求，可使用鸽饲料原粮混合喂养，复合益生菌抑制肠道菌群的发生，提高消化吸收率，成活率高，增强体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鸽子的饲料养殖技术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762500" cy="5800725"/>
            <wp:effectExtent l="0" t="0" r="0" b="9525"/>
            <wp:docPr id="4" name="图片 3" descr="肉鸽饲料配方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肉鸽饲料配方技术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09291C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9D52802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410</Words>
  <Characters>449</Characters>
  <Lines>0</Lines>
  <Paragraphs>0</Paragraphs>
  <TotalTime>116</TotalTime>
  <ScaleCrop>false</ScaleCrop>
  <LinksUpToDate>false</LinksUpToDate>
  <CharactersWithSpaces>453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2022-05-10T03:47:33Z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C4D6F5D760D64B9C9E257E5A5F01AAC9</vt:lpwstr>
  </property>
</Properties>
</file>