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鸭下蛋喂什么好，高效蛋鸭饲料配方</w:t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12192000" cy="9144000"/>
            <wp:effectExtent l="0" t="0" r="0" b="0"/>
            <wp:docPr id="2" name="图片 1" descr="鸭的产蛋期间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鸭的产蛋期间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有关蛋鸭的饲料配方，给蛋鸭配制饲料时，要求饲料原料的品质稳定，合理配比提高维生素营养，自己配的蛋鸭饲料不仅降低养殖成本，取得较好效益，充分提高蛋鸭产蛋量，提高蛋品质，从而，迅速让蛋鸭得到生长发育快，营养均衡的维生素需求，下面分享几个养蛋鸭饲料配方给大家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1.玉米60%，豆粕27.7%，菜粕7%，石粉4.7%，食盐0.3%，维诺蛋鸭多维0.1%，维诺霉清多矿0.1%，维诺复合益生菌0.1%。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2.玉米66%，豆粕17%，棉粕6.7%，石粉9.7%，食盐0.3%，维诺蛋鸭多维0.1%，维诺霉清多矿0.1%，维诺复合益生菌0.1%。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蛋鸭饲养配方技术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3335000" cy="7505700"/>
            <wp:effectExtent l="0" t="0" r="0" b="0"/>
            <wp:docPr id="3" name="图片 2" descr="产蛋鸭的饲料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产蛋鸭的饲料配方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鸭子的饲料原料广泛，对于蛋鸭养殖户来说，要想把鸭子养殖好。一定要配制鸭饲料的配方投喂量，针对不同生长时期的鸭子，供给不同的蛋鸭饲料配方。维诺蛋鸭多维补充多种维生素，抗应激，可以满足多种营养功能，不仅能起到补充维生素的作用，还可以节省饲料成本，减轻养鸭户的劳动强度，大大降低养鸭的生产成本，增强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蛋鸭饲养配方技术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4287500" cy="10715625"/>
            <wp:effectExtent l="0" t="0" r="0" b="9525"/>
            <wp:docPr id="4" name="图片 3" descr="蛋鸭养殖配方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蛋鸭养殖配方图片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16845B2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2022-03-23T01:01:09Z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39E6016B80484C539031E8B4CEF8A258</vt:lpwstr>
  </property>
</Properties>
</file>