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怎样给马配饲料，运动马饲料配方比例</w:t>
      </w:r>
      <w:bookmarkStart w:id="0" w:name="_GoBack"/>
      <w:bookmarkEnd w:id="0"/>
      <w:r>
        <w:br w:type="textWrapping"/>
      </w:r>
      <w:r>
        <w:drawing>
          <wp:inline distT="0" distB="0" distL="114300" distR="114300">
            <wp:extent cx="8572500" cy="5457825"/>
            <wp:effectExtent l="0" t="0" r="0" b="9525"/>
            <wp:docPr id="2" name="图片 1" descr="养马的饲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养马的饲料方法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养马的过程中选择优质的马饲料喂养，适口性好，营养均衡全面，减少各种疾病的发生，马匹饲料日粮配方非常的关键，它能增进食欲，帮助消化，促进新阵代谢，增强身体的持久力和抗暑能力。根据马的体态大小，合理投喂马饲料进行配比日粮，取得较好效益，现在和大家一起分享马喂什么料，马的饲料配方，以供大家参考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马的饲料自配方：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1.玉米57%、麸皮10%、炒豆饼19%、蛋白质粉10%、骨粉2.7%、食盐1%、维诺马用多维0.1%，维诺霉清多矿0.1%、维诺复合益生菌0.1%。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2.玉米30%、甜菜粕30%、米糠20%、麦麸16.7%、氯化钠2%、盐1%、维诺马用多维0.1%，维诺霉清多矿0.1%、维诺复合益生菌0.1%。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马的饲料养殖配方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0163175" cy="5715000"/>
            <wp:effectExtent l="0" t="0" r="9525" b="0"/>
            <wp:docPr id="3" name="图片 2" descr="马的饲养配方日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马的饲养配方日粮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631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马的日常饲料配方很关键，按照不同的马阶段合理地配比饲料，提高马儿的生长快，强筋健骨，采食量好，有助于马匹对饲料的消化，精饲料平均投喂，增强马儿的肌肉骨架，维诺霉清多矿补充马对钠、矿物质等微量元素的需要，并且可以促进马的新陈代谢，快速增重育肥。提高饲料报酬 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马的饲料养殖配方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620000" cy="7620000"/>
            <wp:effectExtent l="0" t="0" r="0" b="0"/>
            <wp:docPr id="4" name="图片 3" descr="马搭配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马搭配饲料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50635987"/>
    <w:rsid w:val="525C075A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2022-03-21T00:55:19Z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6F839D43029C4D45B775EA5D2C20D774</vt:lpwstr>
  </property>
</Properties>
</file>