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成年蛋鸡饲料怎么配置，蛋鸡预混料经典配方</w:t>
      </w:r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9525000" cy="7419975"/>
            <wp:effectExtent l="0" t="0" r="0" b="9525"/>
            <wp:docPr id="2" name="图片 1" descr="产蛋期的鸡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产蛋期的鸡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蛋鸡的过程中，养殖户会对不同生长阶段的鸡群配制饲料，科学配制饲料配方时，只有各种营养物质(如能量、蛋白质、氨基酸、维生素、矿物质等)都满足鸡的营养需要，并且达到配比水平，才能够使饲料的转化率达到。使饲料日粮中营养物质均衡、全面，实现饲料的合理搭配，从而获得高效益、低成本的配方。那么，蛋鸡养殖饲料配方有哪些？下面就让我们一起来了解蛋鸡饲料配方及技术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一、产蛋期饲料配方：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1.玉米56%，杂粮10%，麸皮23%，贝粉9%，清石子8%，食盐0.4%，维诺蛋鸡多维0.1%，维诺霉清多矿0.1%，维诺复合益生菌0.1%。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2.玉米粉68%，麸皮6%，豆饼8%，鱼粉10%，骨粉1.6%，食盐0.4%，维诺蛋鸡多维0.1%，维诺霉清多矿0.1%，维诺复合益生菌0.1%。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蛋鸡产蛋期的饲料配方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7145000" cy="11430000"/>
            <wp:effectExtent l="0" t="0" r="0" b="0"/>
            <wp:docPr id="3" name="图片 2" descr="饲养蛋鸡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饲养蛋鸡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蛋鸡的养殖过程中，配制蛋鸡饲料配方时合理配比，相互比例饲料原料，可以减低养殖成本，能满足鸡对代谢和各种营养物质的需求，获得高的饲料利用率和生产力。提高产蛋量。增加蛋鸡养殖效益，充分发挥蛋鸡的生产性能。复合益生菌改善肠道菌群的发生，提高免疫力，增加蛋鸡产蛋量，提高蛋品质，节省饲料，提高蛋鸡营养吸收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4A1908A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2022-03-17T00:46:41Z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0FCBDDEC8B6D41519C7646718AB6F5EC</vt:lpwstr>
  </property>
</Properties>
</file>