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怎样喂虾饲料，自制虾粮的经验和配方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养虾的饲料能够促进生长快，满足各种营养物质成分，科学合理地配制饲料日粮喂养，不仅降低养殖成本，增加饲料报酬，缩短养殖周期，减少疾病发生，适口性好，诱食性强，能量蛋白质摄食旺盛，下面一起学习成虾饲料的养殖方法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成虾饲料自配料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2" name="图片 1" descr="成虾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成虾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成虾饲料自配料：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1.麦麸39%，米糠30%，黄豆粉10%，鱼粉0.7%，蚌壳粉20%。维诺虾用多维0.1%，维诺霉清多矿0.1%，维诺复合益生菌0.1%。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2.麸皮31.2%，米糠7%，地粉17%，豆饼40%，骨粉4%，食盐0.3%，维诺虾用多维0.1%，维诺霉清多矿0.1%，维诺复合益生菌0.1%。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24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优质的成虾饲料具有营养高，成本低、方便搭配饲养，配合比例来进行混合喂食，能够取得较好的饲料报酬，增加营养吸收，虾用多维补充多种营养维生素，增强抵抗力，给予成虾各种营养的满足，提高成活率，增加养殖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ADA4834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2021-06-30T01:59:54Z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6B6DFE7C89EB47C7A10E9C4D2CA7FD3C</vt:lpwstr>
  </property>
</Properties>
</file>