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鹅吃什么增肥快，肉鹅催肥饲料添加剂简单的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鹅是我国主要的家禽养殖业之一，饲养肉鹅采用饲料配制方法，不仅降低养殖成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本，提高饲料转化率，自配的饲料还可以充分利用当地饲料资源，满足肉鹅的各种营养需求，现在我们一起了解鹅的饲料自配方法吧！供参考：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2" name="图片 1" descr="肉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一、育肥鹅饲料自配方：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1.玉米40%、稻谷15%、麦麸19%、米糠10%、菜粕11%、鱼粉3.7%、骨粉1%、食盐0.3%。维诺鹅用多维0.1%，维诺霉清多矿0.1%，维诺复合益生菌0.1%。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2.玉米61.7%，麸皮15%，米糠10%，豆粕10%，骨粉1%，食盐0.3%，植物油2%。维诺鹅用多维0.1%，维诺霉清多矿0.1%，维诺复合益生菌0.1%。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要想养好鹅，科学搭配自己的饲料喂养，多种原料搭配，以发挥相互之间的营养互补作用，不仅节省饲料成本，使饲养者得到更大的经济效益，鹅用多维补充多种营养维生素，快速提高抵抗力，适口性好，充分满足鹅的营养吸收，提高免疫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51D5B3C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2021-05-29T01:04:49Z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317D21C34AB34CDFB99588CF645EC5B2</vt:lpwstr>
  </property>
</Properties>
</file>