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  <w:lang w:val="en-US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 xml:space="preserve">    </w:t>
      </w:r>
      <w:r>
        <w:rPr>
          <w:rFonts w:hint="default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lang w:val="en-US"/>
        </w:rPr>
        <w:t xml:space="preserve">     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>驴的饲养方法及饲料自配料，养驴用什么饲料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 xml:space="preserve"> </w:t>
      </w:r>
      <w:r>
        <w:rPr>
          <w:rFonts w:hint="default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lang w:val="en-US"/>
        </w:rPr>
        <w:t xml:space="preserve">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最优质的微量元素添加量和最佳饲料配方组成，可充分满足驴各阶段的营养需要，提高机体免疫功能及抗应激能力，使之保持最佳的健康状况，发挥出最大生长潜能。从而获得了更高的经济效益。以下是养殖驴的各阶段饲料自配料，供参考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驴饲料自配料</w:t>
      </w:r>
      <w:bookmarkStart w:id="0" w:name="_GoBack"/>
      <w:bookmarkEnd w:id="0"/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4762500" cy="3171825"/>
            <wp:effectExtent l="0" t="0" r="0" b="9525"/>
            <wp:docPr id="2" name="图片 1" descr="驴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驴饲料自配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一、肉驴快速育肥精饲料自配料：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1.玉米63.7%，葵花饼21%，炒熟黄豆或黑豆15%，维诺畜禽通用多维0.1%，维诺霉清多矿0.1%，维诺复合益生菌0.1%。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2.玉米65.7%，麦麸6%，豆粕16%，花生饼12%，维诺畜禽通用多维0.1%，维诺霉清多矿0.1%，维诺复合益生菌0.1%。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二、肥育肉驴体重150千克以下饲料自配料：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(1)玉米16.8%、棉籽饼19.7%、鸡粪8.2%、玉米青贮(带穗)17.1%、小麦秸36.6%、食盐0.3%、石粉1.0%，维诺畜禽通用多维0.1%，维诺霉清多矿0.1%，维诺复合益生菌0.1%。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(2)玉米14.7%、胡麻饼13.6%、玉米黄贮35%、干草粉5%、白酒糟31%、食盐0.4%，维诺畜禽通用多维0.1%，维诺霉清多矿0.1%，维诺复合益生菌0.1%。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(3)玉米18.7%、胡麻饼13%、玉米黄贮17.6%、干草粉5%、白酒糟45%、食盐0.4%，维诺畜禽通用多维0.1%，维诺霉清多矿0.1%，维诺复合益生菌0.1%。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三、肥育肉驴体重200～300千克饲料自配料：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(1)玉米10.1%、棉籽饼32.2%、鸡粪4.1%、玉米秸9.1%、玉米青贮(带穗)13.4%、白酒糟30%、石粉0.5%、食盐0.3%，维诺畜禽通用多维0.1%，维诺霉清多矿0.1%，维诺复合益生菌0.1%。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(2)玉米8.3%、玉米黄贮36%、白酒糟48%、胡麻饼7%、食盐0.4%。维诺畜禽通用多维0.1%，维诺霉清多矿0.1%，维诺复合益生菌0.1%。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四、肥育肉驴体重300千克以上饲料自配料：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玉米40.7%、大麦粉5%、杂草7%、带穗39%、苜蓿草粉6.6%、食盐0.4%、石粉1.0%，维诺畜禽通用多维0.1%，维诺霉清多矿0.1%，维诺复合益生菌0.1%。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五、肉驴仔饲料配方肉驴仔饲料自配料：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(1)玉米50%、麸皮11.7%、豆饼30%、鱼粉5%、骨粉1%、碳酸钙1%、食盐1%。维诺畜禽通用多维0.1%，维诺霉清多矿0.1%，维诺复合益生菌0.1%。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六、肉驴适应期育肥饲料自配料：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大豆粕加棉仁饼50%、玉米面29%、麦麸19.7%、食盐1%。维诺畜禽通用多维0.1%，维诺霉清多矿0.1%，维诺复合益生菌0.1%。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      使用自制饲料配方让养殖户更加放心，安全又健康，还提高了肉质，使得肉质的外观颜色更加红润，添加霉清多矿补充各种矿物质和微量元素，加上复合益生菌改善肠道菌群，提高营养消化与吸收率，增强体质，降低饲养成本。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3146F30"/>
    <w:rsid w:val="04E635AB"/>
    <w:rsid w:val="0C24797F"/>
    <w:rsid w:val="0D3E3591"/>
    <w:rsid w:val="0F6C30B7"/>
    <w:rsid w:val="1139722D"/>
    <w:rsid w:val="12C061C5"/>
    <w:rsid w:val="13FF117C"/>
    <w:rsid w:val="1F16284B"/>
    <w:rsid w:val="249477F8"/>
    <w:rsid w:val="28DB760E"/>
    <w:rsid w:val="2AF819A5"/>
    <w:rsid w:val="2D052D04"/>
    <w:rsid w:val="342E6049"/>
    <w:rsid w:val="368F3BC5"/>
    <w:rsid w:val="3C323A8F"/>
    <w:rsid w:val="50635987"/>
    <w:rsid w:val="5B1D2606"/>
    <w:rsid w:val="5C9426F5"/>
    <w:rsid w:val="5FE31528"/>
    <w:rsid w:val="60626536"/>
    <w:rsid w:val="607C0D40"/>
    <w:rsid w:val="60822C1F"/>
    <w:rsid w:val="6627571A"/>
    <w:rsid w:val="6EF80185"/>
    <w:rsid w:val="7182122E"/>
    <w:rsid w:val="73EC0B28"/>
    <w:rsid w:val="74C54F66"/>
    <w:rsid w:val="77EA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49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维诺众养</cp:lastModifiedBy>
  <dcterms:modified xsi:type="dcterms:W3CDTF">2020-01-06T07:56:16Z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